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课程考试大纲</w:t>
      </w:r>
    </w:p>
    <w:p>
      <w:pPr>
        <w:rPr>
          <w:b/>
        </w:rPr>
      </w:pPr>
      <w:r>
        <w:rPr>
          <w:rFonts w:hint="eastAsia"/>
          <w:b/>
        </w:rPr>
        <w:t>一.课程的性质、地位</w:t>
      </w:r>
    </w:p>
    <w:p>
      <w:pPr>
        <w:ind w:firstLine="315" w:firstLineChars="150"/>
      </w:pPr>
      <w:r>
        <w:rPr>
          <w:rFonts w:hint="eastAsia"/>
        </w:rPr>
        <w:t>马克思主义发展史作为最能体现马克思主义基本理论和思想路线的科学，全面涵盖了马克思主义哲学、政治经济学、科学社会主义和其他重要理论科学的基本内容，是马克思主义杰出代表运用理论和发展理论的忠实记录。马克思主义发展史深刻阐明了毛泽东思想、邓小平理论</w:t>
      </w:r>
      <w:r>
        <w:rPr>
          <w:rFonts w:hint="eastAsia"/>
          <w:lang w:eastAsia="zh-CN"/>
        </w:rPr>
        <w:t>、</w:t>
      </w:r>
      <w:r>
        <w:rPr>
          <w:rFonts w:hint="eastAsia"/>
        </w:rPr>
        <w:t>“三个代表”重要思想</w:t>
      </w:r>
      <w:r>
        <w:rPr>
          <w:rFonts w:hint="eastAsia"/>
          <w:lang w:eastAsia="zh-CN"/>
        </w:rPr>
        <w:t>、科学发展观、习近平新时代中国特色社会主义思想</w:t>
      </w:r>
      <w:r>
        <w:rPr>
          <w:rFonts w:hint="eastAsia"/>
        </w:rPr>
        <w:t>等在继承中不断发展</w:t>
      </w:r>
      <w:r>
        <w:rPr>
          <w:rFonts w:hint="eastAsia"/>
          <w:lang w:eastAsia="zh-CN"/>
        </w:rPr>
        <w:t>马克思主义</w:t>
      </w:r>
      <w:r>
        <w:rPr>
          <w:rFonts w:hint="eastAsia"/>
        </w:rPr>
        <w:t>的历史，生动地体现了马克思主义与时俱进的理论品格和实践特征。</w:t>
      </w:r>
    </w:p>
    <w:p>
      <w:pPr>
        <w:rPr>
          <w:b/>
        </w:rPr>
      </w:pPr>
      <w:r>
        <w:rPr>
          <w:rFonts w:hint="eastAsia"/>
          <w:b/>
        </w:rPr>
        <w:t>二.考核的知识点及能力层次</w:t>
      </w:r>
    </w:p>
    <w:p>
      <w:pPr>
        <w:ind w:firstLine="420" w:firstLineChars="200"/>
      </w:pPr>
      <w:r>
        <w:rPr>
          <w:rFonts w:hint="eastAsia"/>
        </w:rPr>
        <w:t>本课程的学习主要应把握几个重要的方面：一是马克思主义基本理论；二是马克思主义发展史上重要理论产生的时代和实践背景；三是马克思主义发展上各个时期的主要创新点和理论贡献，四是深刻领会马克思主义与时俱进的理论品格和实践特征。学习本课程，关键是要掌握以马克思主义理论分析问题和解决问题的能力。</w:t>
      </w:r>
    </w:p>
    <w:p>
      <w:pPr>
        <w:rPr>
          <w:b/>
        </w:rPr>
      </w:pPr>
      <w:r>
        <w:rPr>
          <w:rFonts w:hint="eastAsia"/>
          <w:b/>
        </w:rPr>
        <w:t>三.考试形式</w:t>
      </w:r>
    </w:p>
    <w:p>
      <w:pPr>
        <w:ind w:firstLine="210" w:firstLineChars="100"/>
      </w:pPr>
      <w:r>
        <w:rPr>
          <w:rFonts w:hint="eastAsia"/>
        </w:rPr>
        <w:t>1．取闭卷形式</w:t>
      </w:r>
    </w:p>
    <w:p>
      <w:pPr>
        <w:ind w:firstLine="210" w:firstLineChars="100"/>
      </w:pPr>
      <w:r>
        <w:rPr>
          <w:rFonts w:hint="eastAsia"/>
        </w:rPr>
        <w:t>2．具体考试题型为：名词解释题、简答题和论述题。</w:t>
      </w:r>
    </w:p>
    <w:p>
      <w:pPr>
        <w:rPr>
          <w:b/>
        </w:rPr>
      </w:pPr>
      <w:r>
        <w:rPr>
          <w:rFonts w:hint="eastAsia"/>
          <w:b/>
        </w:rPr>
        <w:t>四.应该着重把握的基本概念和主要观点</w:t>
      </w:r>
    </w:p>
    <w:p>
      <w:pPr>
        <w:ind w:firstLine="210" w:firstLineChars="100"/>
        <w:rPr>
          <w:rFonts w:hint="eastAsia" w:eastAsiaTheme="minorEastAsia"/>
          <w:lang w:eastAsia="zh-CN"/>
        </w:rPr>
      </w:pPr>
      <w:r>
        <w:rPr>
          <w:rFonts w:hint="eastAsia"/>
        </w:rPr>
        <w:t>1、马克思主义产生：资本主义发展的历史性变化；人类先进思想的发展与困惑；马克思恩格斯的人生追求和思想转</w:t>
      </w:r>
      <w:r>
        <w:rPr>
          <w:rFonts w:hint="eastAsia"/>
          <w:lang w:eastAsia="zh-CN"/>
        </w:rPr>
        <w:t>变历程，等等。</w:t>
      </w:r>
    </w:p>
    <w:p>
      <w:pPr>
        <w:ind w:firstLine="210" w:firstLineChars="100"/>
      </w:pPr>
      <w:r>
        <w:rPr>
          <w:rFonts w:hint="eastAsia"/>
        </w:rPr>
        <w:t>2、马克思主义的伟大发现：唯物史观的</w:t>
      </w:r>
      <w:r>
        <w:rPr>
          <w:rFonts w:hint="eastAsia"/>
          <w:lang w:eastAsia="zh-CN"/>
        </w:rPr>
        <w:t>基本原理</w:t>
      </w:r>
      <w:r>
        <w:rPr>
          <w:rFonts w:hint="eastAsia"/>
        </w:rPr>
        <w:t>；</w:t>
      </w:r>
      <w:r>
        <w:rPr>
          <w:rFonts w:hint="eastAsia"/>
          <w:lang w:eastAsia="zh-CN"/>
        </w:rPr>
        <w:t>劳动价值论；剩余价值理论；</w:t>
      </w:r>
      <w:r>
        <w:rPr>
          <w:rFonts w:hint="eastAsia"/>
        </w:rPr>
        <w:t>《共产党宣言》；政治经济学的科学革命；《资本论》</w:t>
      </w:r>
      <w:r>
        <w:rPr>
          <w:rFonts w:hint="eastAsia"/>
          <w:lang w:eastAsia="zh-CN"/>
        </w:rPr>
        <w:t>，等等</w:t>
      </w:r>
      <w:r>
        <w:rPr>
          <w:rFonts w:hint="eastAsia"/>
        </w:rPr>
        <w:t>。</w:t>
      </w:r>
    </w:p>
    <w:p>
      <w:pPr>
        <w:ind w:firstLine="210" w:firstLineChars="100"/>
        <w:rPr>
          <w:rFonts w:hint="eastAsia" w:eastAsiaTheme="minorEastAsia"/>
          <w:lang w:eastAsia="zh-CN"/>
        </w:rPr>
      </w:pPr>
      <w:r>
        <w:rPr>
          <w:rFonts w:hint="eastAsia"/>
        </w:rPr>
        <w:t>3、马克思主义的系统化与进一步探索：《反杜林论》的主要内容与地位；马克思主义理论的多方面展开；东方社会理论；对原始社会的研究；探索资本主义发展的新趋势和无产阶级革命的新问题；</w:t>
      </w:r>
      <w:r>
        <w:rPr>
          <w:rFonts w:hint="eastAsia"/>
          <w:lang w:eastAsia="zh-CN"/>
        </w:rPr>
        <w:t>等等。</w:t>
      </w:r>
    </w:p>
    <w:p>
      <w:pPr>
        <w:ind w:firstLine="210" w:firstLineChars="100"/>
        <w:rPr>
          <w:rFonts w:hint="eastAsia"/>
          <w:lang w:eastAsia="zh-CN"/>
        </w:rPr>
      </w:pPr>
      <w:r>
        <w:rPr>
          <w:rFonts w:hint="eastAsia"/>
        </w:rPr>
        <w:t>4、列宁主义与苏联、东欧时代的理论变迁：反对民粹派和“合法马克思主义者”的斗争；捍卫马克思主义世界观；对辩证法的深刻研究；帝国主义理论；关于社会主义革命的新理论；十月革命；探索社会主义建设道路；斯大林建设社会主义的理论；苏联模式；苏联的改革和“新思维”的出台；东欧社会主义国家改革的理论；戈尔巴乔夫“人道的民主的社会主义；苏东剧变与社会主义面临的挑战</w:t>
      </w:r>
      <w:r>
        <w:rPr>
          <w:rFonts w:hint="eastAsia"/>
          <w:lang w:eastAsia="zh-CN"/>
        </w:rPr>
        <w:t>；等等。</w:t>
      </w:r>
    </w:p>
    <w:p>
      <w:pPr>
        <w:ind w:firstLine="210" w:firstLineChars="100"/>
        <w:rPr>
          <w:rFonts w:hint="eastAsia" w:eastAsiaTheme="minorEastAsia"/>
          <w:lang w:eastAsia="zh-CN"/>
        </w:rPr>
      </w:pPr>
      <w:r>
        <w:rPr>
          <w:rFonts w:hint="eastAsia"/>
        </w:rPr>
        <w:t>5、西方学者对马克思主义理论的探索：“修正”马克思主义的伯恩斯坦主义；德、法、俄国马克思主义者对伯恩斯坦主义的批判</w:t>
      </w:r>
      <w:r>
        <w:rPr>
          <w:rFonts w:hint="eastAsia"/>
          <w:lang w:eastAsia="zh-CN"/>
        </w:rPr>
        <w:t>；</w:t>
      </w:r>
      <w:r>
        <w:rPr>
          <w:rFonts w:hint="eastAsia"/>
        </w:rPr>
        <w:t>卢卡奇与其《历史与阶级意识；柯尔施与其《马克思主义与哲学》；葛兰西的实践哲学与其西方革命道路理论</w:t>
      </w:r>
      <w:r>
        <w:rPr>
          <w:rFonts w:hint="eastAsia"/>
          <w:lang w:eastAsia="zh-CN"/>
        </w:rPr>
        <w:t>、</w:t>
      </w:r>
      <w:r>
        <w:rPr>
          <w:rFonts w:hint="eastAsia"/>
        </w:rPr>
        <w:t>文化领导权思想及其局限性</w:t>
      </w:r>
      <w:r>
        <w:rPr>
          <w:rFonts w:hint="eastAsia"/>
          <w:lang w:eastAsia="zh-CN"/>
        </w:rPr>
        <w:t>；</w:t>
      </w:r>
    </w:p>
    <w:p>
      <w:pPr>
        <w:rPr>
          <w:rFonts w:hint="eastAsia" w:eastAsiaTheme="minorEastAsia"/>
          <w:lang w:eastAsia="zh-CN"/>
        </w:rPr>
      </w:pPr>
      <w:r>
        <w:rPr>
          <w:rFonts w:hint="eastAsia"/>
        </w:rPr>
        <w:t>弗洛伊德主义马克思主义；梅洛-庞蒂的存在主义马克思主义；列斐伏尔的日常生活批评理论；当代资本主义国家的马克思主义思潮和流派。--列斐伏尔的日常生活批叛理论及其局限性；</w:t>
      </w:r>
      <w:r>
        <w:rPr>
          <w:rFonts w:hint="eastAsia"/>
          <w:lang w:eastAsia="zh-CN"/>
        </w:rPr>
        <w:t>等等。</w:t>
      </w:r>
    </w:p>
    <w:p>
      <w:pPr>
        <w:ind w:firstLine="210" w:firstLineChars="100"/>
        <w:rPr>
          <w:rFonts w:hint="eastAsia"/>
          <w:lang w:eastAsia="zh-CN"/>
        </w:rPr>
      </w:pPr>
      <w:r>
        <w:rPr>
          <w:rFonts w:hint="eastAsia"/>
        </w:rPr>
        <w:t>6、马克思主义中国化与毛泽东思想：马克思主义在中国的传播；毛泽东思想的萌芽；探索中国革命道路与毛泽东思想的形成；新民主主义理论；毛泽东思想指导地位的确立；新民主主义向社会主义战略转变的思想；人民民主专政理论；社会主义改造理论</w:t>
      </w:r>
      <w:r>
        <w:rPr>
          <w:rFonts w:hint="eastAsia"/>
          <w:lang w:eastAsia="zh-CN"/>
        </w:rPr>
        <w:t>，</w:t>
      </w:r>
      <w:r>
        <w:rPr>
          <w:rFonts w:hint="eastAsia"/>
        </w:rPr>
        <w:t>论十大关系</w:t>
      </w:r>
      <w:r>
        <w:rPr>
          <w:rFonts w:hint="eastAsia"/>
          <w:lang w:eastAsia="zh-CN"/>
        </w:rPr>
        <w:t>。</w:t>
      </w:r>
    </w:p>
    <w:p>
      <w:pPr>
        <w:ind w:firstLine="210" w:firstLineChars="100"/>
        <w:rPr>
          <w:rFonts w:hint="eastAsia" w:eastAsiaTheme="minorEastAsia"/>
          <w:lang w:eastAsia="zh-CN"/>
        </w:rPr>
      </w:pPr>
      <w:r>
        <w:rPr>
          <w:rFonts w:hint="eastAsia"/>
        </w:rPr>
        <w:t>7、马克思主义中国化与邓小平理论、“三个代表”重要思想、科学发展观：中国探索社会主义建设的道路；毛泽东探索社会主义建设理论的贡献与教训；邓小平理论形成的时代背景；邓小平理论的科学体系与主要内容；“三个代表”重要思想产生的时代背景；“三个代表”重要思想的主要内容和重要意义；科学发展观的提出和主要内容</w:t>
      </w:r>
      <w:r>
        <w:rPr>
          <w:rFonts w:hint="eastAsia"/>
          <w:lang w:eastAsia="zh-CN"/>
        </w:rPr>
        <w:t>；</w:t>
      </w:r>
      <w:r>
        <w:rPr>
          <w:rFonts w:hint="eastAsia"/>
        </w:rPr>
        <w:t>社会主义市场经济理论的主要内容和意义；</w:t>
      </w:r>
      <w:r>
        <w:rPr>
          <w:rFonts w:hint="eastAsia"/>
          <w:lang w:eastAsia="zh-CN"/>
        </w:rPr>
        <w:t>等等。</w:t>
      </w:r>
    </w:p>
    <w:p>
      <w:pPr>
        <w:ind w:firstLine="210" w:firstLineChars="100"/>
      </w:pPr>
      <w:r>
        <w:rPr>
          <w:rFonts w:hint="eastAsia"/>
        </w:rPr>
        <w:t>8、马克思主义中国化与</w:t>
      </w:r>
      <w:r>
        <w:rPr>
          <w:rFonts w:hint="eastAsia"/>
          <w:lang w:eastAsia="zh-CN"/>
        </w:rPr>
        <w:t>习近平新时代中国特色社会主义思想。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A4146"/>
    <w:rsid w:val="1EF17E7A"/>
    <w:rsid w:val="7E39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4784D-65A3-4054-BE5B-27B0085F2F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224</Words>
  <Characters>1277</Characters>
  <Lines>10</Lines>
  <Paragraphs>2</Paragraphs>
  <TotalTime>1</TotalTime>
  <ScaleCrop>false</ScaleCrop>
  <LinksUpToDate>false</LinksUpToDate>
  <CharactersWithSpaces>1499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2015-07-07T00:33:00Z</dcterms:created>
  <dc:creator>吴红艳</dc:creator>
  <cp:lastModifiedBy>高不胜寒</cp:lastModifiedBy>
  <dcterms:modified xsi:type="dcterms:W3CDTF">2019-07-09T04:11:39Z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