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6F0" w:rsidRDefault="00E13984">
      <w:pPr>
        <w:jc w:val="center"/>
        <w:rPr>
          <w:b/>
          <w:sz w:val="28"/>
          <w:szCs w:val="28"/>
        </w:rPr>
      </w:pPr>
      <w:r>
        <w:rPr>
          <w:b/>
          <w:sz w:val="28"/>
          <w:szCs w:val="28"/>
        </w:rPr>
        <w:t>0403</w:t>
      </w:r>
      <w:r>
        <w:rPr>
          <w:rFonts w:eastAsia="宋体" w:hint="eastAsia"/>
          <w:b/>
          <w:sz w:val="28"/>
          <w:szCs w:val="28"/>
        </w:rPr>
        <w:t>00</w:t>
      </w:r>
      <w:bookmarkStart w:id="0" w:name="_GoBack"/>
      <w:bookmarkEnd w:id="0"/>
      <w:r>
        <w:rPr>
          <w:b/>
          <w:sz w:val="28"/>
          <w:szCs w:val="28"/>
        </w:rPr>
        <w:t xml:space="preserve"> 体育学</w:t>
      </w:r>
    </w:p>
    <w:p w:rsidR="00F826F0" w:rsidRDefault="00F826F0">
      <w:pPr>
        <w:tabs>
          <w:tab w:val="center" w:pos="4287"/>
        </w:tabs>
        <w:spacing w:line="340" w:lineRule="exact"/>
        <w:ind w:firstLineChars="196" w:firstLine="413"/>
        <w:rPr>
          <w:rFonts w:ascii="仿宋" w:eastAsia="仿宋" w:hAnsi="仿宋"/>
          <w:b/>
          <w:bCs/>
        </w:rPr>
      </w:pPr>
    </w:p>
    <w:p w:rsidR="00F826F0" w:rsidRDefault="00E13984">
      <w:pPr>
        <w:widowControl/>
        <w:spacing w:line="360" w:lineRule="auto"/>
        <w:ind w:firstLineChars="200" w:firstLine="420"/>
        <w:jc w:val="left"/>
        <w:rPr>
          <w:rFonts w:ascii="仿宋" w:eastAsia="仿宋" w:hAnsi="仿宋" w:cs="仿宋"/>
        </w:rPr>
      </w:pPr>
      <w:r>
        <w:rPr>
          <w:rFonts w:ascii="仿宋" w:eastAsia="仿宋" w:hAnsi="仿宋" w:cs="仿宋" w:hint="eastAsia"/>
        </w:rPr>
        <w:t>学位点拥有一支学科方向明确、学术思想活跃、梯队结构合理、研究方向稳定的师资队伍。现有专职教师50人，其中教授</w:t>
      </w:r>
      <w:r w:rsidR="005E7560">
        <w:rPr>
          <w:rFonts w:ascii="仿宋" w:eastAsia="仿宋" w:hAnsi="仿宋" w:cs="仿宋" w:hint="eastAsia"/>
        </w:rPr>
        <w:t>11</w:t>
      </w:r>
      <w:r>
        <w:rPr>
          <w:rFonts w:ascii="仿宋" w:eastAsia="仿宋" w:hAnsi="仿宋" w:cs="仿宋" w:hint="eastAsia"/>
        </w:rPr>
        <w:t>人、副教授2</w:t>
      </w:r>
      <w:r w:rsidR="005E7560">
        <w:rPr>
          <w:rFonts w:ascii="仿宋" w:eastAsia="仿宋" w:hAnsi="仿宋" w:cs="仿宋" w:hint="eastAsia"/>
        </w:rPr>
        <w:t>1</w:t>
      </w:r>
      <w:r>
        <w:rPr>
          <w:rFonts w:ascii="仿宋" w:eastAsia="仿宋" w:hAnsi="仿宋" w:cs="仿宋" w:hint="eastAsia"/>
        </w:rPr>
        <w:t>人，具有博士学位的教师</w:t>
      </w:r>
      <w:r w:rsidR="005E7560">
        <w:rPr>
          <w:rFonts w:ascii="仿宋" w:eastAsia="仿宋" w:hAnsi="仿宋" w:cs="仿宋" w:hint="eastAsia"/>
        </w:rPr>
        <w:t>12</w:t>
      </w:r>
      <w:r>
        <w:rPr>
          <w:rFonts w:ascii="仿宋" w:eastAsia="仿宋" w:hAnsi="仿宋" w:cs="仿宋" w:hint="eastAsia"/>
        </w:rPr>
        <w:t>人,在读博士</w:t>
      </w:r>
      <w:r w:rsidR="005E7560">
        <w:rPr>
          <w:rFonts w:ascii="仿宋" w:eastAsia="仿宋" w:hAnsi="仿宋" w:cs="仿宋" w:hint="eastAsia"/>
        </w:rPr>
        <w:t>1</w:t>
      </w:r>
      <w:r>
        <w:rPr>
          <w:rFonts w:ascii="仿宋" w:eastAsia="仿宋" w:hAnsi="仿宋" w:cs="仿宋" w:hint="eastAsia"/>
        </w:rPr>
        <w:t>人，硕士研究生以上学位的</w:t>
      </w:r>
      <w:r>
        <w:rPr>
          <w:rFonts w:ascii="仿宋" w:eastAsia="仿宋" w:hAnsi="仿宋" w:cs="仿宋"/>
        </w:rPr>
        <w:t>43</w:t>
      </w:r>
      <w:r>
        <w:rPr>
          <w:rFonts w:ascii="仿宋" w:eastAsia="仿宋" w:hAnsi="仿宋" w:cs="仿宋" w:hint="eastAsia"/>
        </w:rPr>
        <w:t>人，国家级裁判</w:t>
      </w:r>
      <w:r>
        <w:rPr>
          <w:rFonts w:ascii="仿宋" w:eastAsia="仿宋" w:hAnsi="仿宋" w:cs="仿宋"/>
        </w:rPr>
        <w:t>4</w:t>
      </w:r>
      <w:r>
        <w:rPr>
          <w:rFonts w:ascii="仿宋" w:eastAsia="仿宋" w:hAnsi="仿宋" w:cs="仿宋" w:hint="eastAsia"/>
        </w:rPr>
        <w:t>人。有1人入选</w:t>
      </w:r>
      <w:r>
        <w:rPr>
          <w:rFonts w:ascii="仿宋" w:eastAsia="仿宋" w:hAnsi="仿宋" w:cs="仿宋"/>
        </w:rPr>
        <w:t>百千万人才工程国家级人选及有突出贡献中青年专家</w:t>
      </w:r>
      <w:r>
        <w:rPr>
          <w:rFonts w:ascii="仿宋" w:eastAsia="仿宋" w:hAnsi="仿宋" w:cs="仿宋" w:hint="eastAsia"/>
        </w:rPr>
        <w:t>，</w:t>
      </w:r>
      <w:r>
        <w:rPr>
          <w:rFonts w:ascii="仿宋" w:eastAsia="仿宋" w:hAnsi="仿宋" w:cs="仿宋"/>
        </w:rPr>
        <w:t>1</w:t>
      </w:r>
      <w:r>
        <w:rPr>
          <w:rFonts w:ascii="仿宋" w:eastAsia="仿宋" w:hAnsi="仿宋" w:cs="仿宋" w:hint="eastAsia"/>
        </w:rPr>
        <w:t>人入选浙江省高校中青年学科带头人，</w:t>
      </w:r>
      <w:r>
        <w:rPr>
          <w:rFonts w:ascii="仿宋" w:eastAsia="仿宋" w:hAnsi="仿宋" w:cs="仿宋"/>
        </w:rPr>
        <w:t>2</w:t>
      </w:r>
      <w:r>
        <w:rPr>
          <w:rFonts w:ascii="仿宋" w:eastAsia="仿宋" w:hAnsi="仿宋" w:cs="仿宋" w:hint="eastAsia"/>
        </w:rPr>
        <w:t>人入选浙江省</w:t>
      </w:r>
      <w:r>
        <w:rPr>
          <w:rFonts w:ascii="仿宋" w:eastAsia="仿宋" w:hAnsi="仿宋" w:cs="仿宋"/>
        </w:rPr>
        <w:t>151</w:t>
      </w:r>
      <w:r>
        <w:rPr>
          <w:rFonts w:ascii="仿宋" w:eastAsia="仿宋" w:hAnsi="仿宋" w:cs="仿宋" w:hint="eastAsia"/>
        </w:rPr>
        <w:t>人才第三层次培养人选；</w:t>
      </w:r>
      <w:r>
        <w:rPr>
          <w:rFonts w:ascii="仿宋" w:eastAsia="仿宋" w:hAnsi="仿宋" w:cs="仿宋"/>
        </w:rPr>
        <w:t>3</w:t>
      </w:r>
      <w:r>
        <w:rPr>
          <w:rFonts w:ascii="仿宋" w:eastAsia="仿宋" w:hAnsi="仿宋" w:cs="仿宋" w:hint="eastAsia"/>
        </w:rPr>
        <w:t>人入选温州市</w:t>
      </w:r>
      <w:r>
        <w:rPr>
          <w:rFonts w:ascii="仿宋" w:eastAsia="仿宋" w:hAnsi="仿宋" w:cs="仿宋"/>
        </w:rPr>
        <w:t>551</w:t>
      </w:r>
      <w:r>
        <w:rPr>
          <w:rFonts w:ascii="仿宋" w:eastAsia="仿宋" w:hAnsi="仿宋" w:cs="仿宋" w:hint="eastAsia"/>
        </w:rPr>
        <w:t>人才第二层次培养人选，</w:t>
      </w:r>
      <w:r>
        <w:rPr>
          <w:rFonts w:ascii="仿宋" w:eastAsia="仿宋" w:hAnsi="仿宋" w:cs="仿宋"/>
        </w:rPr>
        <w:t>1</w:t>
      </w:r>
      <w:r>
        <w:rPr>
          <w:rFonts w:ascii="仿宋" w:eastAsia="仿宋" w:hAnsi="仿宋" w:cs="仿宋" w:hint="eastAsia"/>
        </w:rPr>
        <w:t>人被评为温州市拔尖人才，并享受政府特殊津贴；</w:t>
      </w:r>
      <w:r>
        <w:rPr>
          <w:rFonts w:ascii="仿宋" w:eastAsia="仿宋" w:hAnsi="仿宋" w:cs="仿宋"/>
        </w:rPr>
        <w:t>12</w:t>
      </w:r>
      <w:r>
        <w:rPr>
          <w:rFonts w:ascii="仿宋" w:eastAsia="仿宋" w:hAnsi="仿宋" w:cs="仿宋" w:hint="eastAsia"/>
        </w:rPr>
        <w:t>人入选学校中青年重点科研人才；学校教学名师有</w:t>
      </w:r>
      <w:r>
        <w:rPr>
          <w:rFonts w:ascii="仿宋" w:eastAsia="仿宋" w:hAnsi="仿宋" w:cs="仿宋"/>
        </w:rPr>
        <w:t>4</w:t>
      </w:r>
      <w:r>
        <w:rPr>
          <w:rFonts w:ascii="仿宋" w:eastAsia="仿宋" w:hAnsi="仿宋" w:cs="仿宋" w:hint="eastAsia"/>
        </w:rPr>
        <w:t>人，一批具有高级职称和硕士学历以上的中青年教师已成为教学、科研的骨干。</w:t>
      </w:r>
    </w:p>
    <w:p w:rsidR="00F826F0" w:rsidRDefault="00E13984">
      <w:pPr>
        <w:spacing w:line="360" w:lineRule="auto"/>
        <w:ind w:firstLineChars="200" w:firstLine="420"/>
        <w:rPr>
          <w:rFonts w:ascii="仿宋" w:eastAsia="仿宋" w:hAnsi="仿宋" w:cs="仿宋"/>
        </w:rPr>
      </w:pPr>
      <w:r>
        <w:rPr>
          <w:rFonts w:ascii="仿宋" w:eastAsia="仿宋" w:hAnsi="仿宋" w:cs="仿宋" w:hint="eastAsia"/>
        </w:rPr>
        <w:t>本学位点拥有教学、科研、实践三位一体的人才培养平台。我校自</w:t>
      </w:r>
      <w:r>
        <w:rPr>
          <w:rFonts w:ascii="仿宋" w:eastAsia="仿宋" w:hAnsi="仿宋" w:cs="仿宋"/>
        </w:rPr>
        <w:t>2000</w:t>
      </w:r>
      <w:r>
        <w:rPr>
          <w:rFonts w:ascii="仿宋" w:eastAsia="仿宋" w:hAnsi="仿宋" w:cs="仿宋" w:hint="eastAsia"/>
        </w:rPr>
        <w:t>年开始招收体育教育专业本科学生，</w:t>
      </w:r>
      <w:r>
        <w:rPr>
          <w:rFonts w:ascii="仿宋" w:eastAsia="仿宋" w:hAnsi="仿宋" w:cs="仿宋"/>
        </w:rPr>
        <w:t>2007</w:t>
      </w:r>
      <w:r>
        <w:rPr>
          <w:rFonts w:ascii="仿宋" w:eastAsia="仿宋" w:hAnsi="仿宋" w:cs="仿宋" w:hint="eastAsia"/>
        </w:rPr>
        <w:t>年开始招收体育教育训练学专业研究生及招收社会体育专业本科学生。体育教育专业是浙江省普通高校重点专业、温州大学特色专业，在体育教育教学与训练方面显示了较强的实力和优势。近年来取得了系列研究成果，在《体育科学》等专业学术期刊上发表学术论文</w:t>
      </w:r>
      <w:r>
        <w:rPr>
          <w:rFonts w:ascii="仿宋" w:eastAsia="仿宋" w:hAnsi="仿宋" w:cs="仿宋"/>
        </w:rPr>
        <w:t>160</w:t>
      </w:r>
      <w:r>
        <w:rPr>
          <w:rFonts w:ascii="仿宋" w:eastAsia="仿宋" w:hAnsi="仿宋" w:cs="仿宋" w:hint="eastAsia"/>
        </w:rPr>
        <w:t>多篇，承担国家社会科学基金课题</w:t>
      </w:r>
      <w:r w:rsidR="005E7560">
        <w:rPr>
          <w:rFonts w:ascii="仿宋" w:eastAsia="仿宋" w:hAnsi="仿宋" w:cs="仿宋" w:hint="eastAsia"/>
        </w:rPr>
        <w:t>10</w:t>
      </w:r>
      <w:r>
        <w:rPr>
          <w:rFonts w:ascii="仿宋" w:eastAsia="仿宋" w:hAnsi="仿宋" w:cs="仿宋" w:hint="eastAsia"/>
        </w:rPr>
        <w:t>项，获省部级科研成果奖</w:t>
      </w:r>
      <w:r>
        <w:rPr>
          <w:rFonts w:ascii="仿宋" w:eastAsia="仿宋" w:hAnsi="仿宋" w:cs="仿宋"/>
        </w:rPr>
        <w:t>4</w:t>
      </w:r>
      <w:r>
        <w:rPr>
          <w:rFonts w:ascii="仿宋" w:eastAsia="仿宋" w:hAnsi="仿宋" w:cs="仿宋" w:hint="eastAsia"/>
        </w:rPr>
        <w:t>项，浙江省社科基金重点课题</w:t>
      </w:r>
      <w:r>
        <w:rPr>
          <w:rFonts w:ascii="仿宋" w:eastAsia="仿宋" w:hAnsi="仿宋" w:cs="仿宋"/>
        </w:rPr>
        <w:t>1</w:t>
      </w:r>
      <w:r>
        <w:rPr>
          <w:rFonts w:ascii="仿宋" w:eastAsia="仿宋" w:hAnsi="仿宋" w:cs="仿宋" w:hint="eastAsia"/>
        </w:rPr>
        <w:t>项，国家体育总局重点课题</w:t>
      </w:r>
      <w:r>
        <w:rPr>
          <w:rFonts w:ascii="仿宋" w:eastAsia="仿宋" w:hAnsi="仿宋" w:cs="仿宋"/>
        </w:rPr>
        <w:t>1</w:t>
      </w:r>
      <w:r>
        <w:rPr>
          <w:rFonts w:ascii="仿宋" w:eastAsia="仿宋" w:hAnsi="仿宋" w:cs="仿宋" w:hint="eastAsia"/>
        </w:rPr>
        <w:t>项，教育部人文社科课题</w:t>
      </w:r>
      <w:r w:rsidR="00F25EC2">
        <w:rPr>
          <w:rFonts w:ascii="仿宋" w:eastAsia="仿宋" w:hAnsi="仿宋" w:cs="仿宋" w:hint="eastAsia"/>
        </w:rPr>
        <w:t>4</w:t>
      </w:r>
      <w:r>
        <w:rPr>
          <w:rFonts w:ascii="仿宋" w:eastAsia="仿宋" w:hAnsi="仿宋" w:cs="仿宋" w:hint="eastAsia"/>
        </w:rPr>
        <w:t>项，浙江省社会科学课题</w:t>
      </w:r>
      <w:r w:rsidR="005E7560">
        <w:rPr>
          <w:rFonts w:ascii="仿宋" w:eastAsia="仿宋" w:hAnsi="仿宋" w:cs="仿宋" w:hint="eastAsia"/>
        </w:rPr>
        <w:t>7</w:t>
      </w:r>
      <w:r>
        <w:rPr>
          <w:rFonts w:ascii="仿宋" w:eastAsia="仿宋" w:hAnsi="仿宋" w:cs="仿宋" w:hint="eastAsia"/>
        </w:rPr>
        <w:t>项，国家体育总局课题</w:t>
      </w:r>
      <w:r w:rsidR="005E7560">
        <w:rPr>
          <w:rFonts w:ascii="仿宋" w:eastAsia="仿宋" w:hAnsi="仿宋" w:cs="仿宋" w:hint="eastAsia"/>
        </w:rPr>
        <w:t>7</w:t>
      </w:r>
      <w:r>
        <w:rPr>
          <w:rFonts w:ascii="仿宋" w:eastAsia="仿宋" w:hAnsi="仿宋" w:cs="仿宋" w:hint="eastAsia"/>
        </w:rPr>
        <w:t>项，浙江省</w:t>
      </w:r>
      <w:r w:rsidR="005E7560">
        <w:rPr>
          <w:rFonts w:ascii="仿宋" w:eastAsia="仿宋" w:hAnsi="仿宋" w:cs="仿宋" w:hint="eastAsia"/>
        </w:rPr>
        <w:t>课程建设与</w:t>
      </w:r>
      <w:r>
        <w:rPr>
          <w:rFonts w:ascii="仿宋" w:eastAsia="仿宋" w:hAnsi="仿宋" w:cs="仿宋" w:hint="eastAsia"/>
        </w:rPr>
        <w:t>教改课题</w:t>
      </w:r>
      <w:r w:rsidR="005E7560">
        <w:rPr>
          <w:rFonts w:ascii="仿宋" w:eastAsia="仿宋" w:hAnsi="仿宋" w:cs="仿宋" w:hint="eastAsia"/>
        </w:rPr>
        <w:t>4</w:t>
      </w:r>
      <w:r>
        <w:rPr>
          <w:rFonts w:ascii="仿宋" w:eastAsia="仿宋" w:hAnsi="仿宋" w:cs="仿宋" w:hint="eastAsia"/>
        </w:rPr>
        <w:t>项，厅局级课题</w:t>
      </w:r>
      <w:r>
        <w:rPr>
          <w:rFonts w:ascii="仿宋" w:eastAsia="仿宋" w:hAnsi="仿宋" w:cs="仿宋"/>
        </w:rPr>
        <w:t>50</w:t>
      </w:r>
      <w:r>
        <w:rPr>
          <w:rFonts w:ascii="仿宋" w:eastAsia="仿宋" w:hAnsi="仿宋" w:cs="仿宋" w:hint="eastAsia"/>
        </w:rPr>
        <w:t>余项。</w:t>
      </w:r>
      <w:r>
        <w:rPr>
          <w:rFonts w:ascii="仿宋" w:eastAsia="仿宋" w:hAnsi="仿宋" w:cs="仿宋"/>
        </w:rPr>
        <w:t>2007</w:t>
      </w:r>
      <w:r>
        <w:rPr>
          <w:rFonts w:ascii="仿宋" w:eastAsia="仿宋" w:hAnsi="仿宋" w:cs="仿宋" w:hint="eastAsia"/>
        </w:rPr>
        <w:t>年申报的国家体育总局体育文化发展中心体育文化研究基地，被批准为全国第一批体育文化研究基地。体育行业国家职业资格培训基地的获得，标志着体育学学科在深化教育教学改革的基础上，进一步面向社会，发挥高校为地方社会服务的职能，为地方培养体育行业各类人才。与温州市体育局联合成立“温州市体育创新协同发展研究中心”，为研究生培养创造了“双创”科研实践平台。</w:t>
      </w:r>
      <w:r>
        <w:rPr>
          <w:rFonts w:ascii="仿宋" w:eastAsia="仿宋" w:hAnsi="仿宋" w:cs="仿宋"/>
        </w:rPr>
        <w:t>2012</w:t>
      </w:r>
      <w:r>
        <w:rPr>
          <w:rFonts w:ascii="仿宋" w:eastAsia="仿宋" w:hAnsi="仿宋" w:cs="仿宋" w:hint="eastAsia"/>
        </w:rPr>
        <w:t>年建立了温州市健康体适能重点实验室，共计投入实验仪器设备达</w:t>
      </w:r>
      <w:r>
        <w:rPr>
          <w:rFonts w:ascii="仿宋" w:eastAsia="仿宋" w:hAnsi="仿宋" w:cs="仿宋"/>
        </w:rPr>
        <w:t>500</w:t>
      </w:r>
      <w:r>
        <w:rPr>
          <w:rFonts w:ascii="仿宋" w:eastAsia="仿宋" w:hAnsi="仿宋" w:cs="仿宋" w:hint="eastAsia"/>
        </w:rPr>
        <w:t>万元以上，为开展体育教学训练理论研究提供了良好的设施条件。</w:t>
      </w:r>
    </w:p>
    <w:p w:rsidR="00F826F0" w:rsidRDefault="00E13984">
      <w:pPr>
        <w:spacing w:line="360" w:lineRule="auto"/>
        <w:ind w:firstLineChars="200" w:firstLine="420"/>
        <w:rPr>
          <w:rFonts w:ascii="仿宋" w:eastAsia="仿宋" w:hAnsi="仿宋" w:cs="仿宋"/>
        </w:rPr>
      </w:pPr>
      <w:r>
        <w:rPr>
          <w:rFonts w:ascii="仿宋" w:eastAsia="仿宋" w:hAnsi="仿宋" w:cs="仿宋" w:hint="eastAsia"/>
        </w:rPr>
        <w:t>招生的学科方向包括：</w:t>
      </w:r>
    </w:p>
    <w:p w:rsidR="00F826F0" w:rsidRDefault="00E13984">
      <w:pPr>
        <w:spacing w:line="360" w:lineRule="auto"/>
        <w:ind w:firstLineChars="200" w:firstLine="420"/>
        <w:rPr>
          <w:rFonts w:ascii="仿宋" w:eastAsia="仿宋" w:hAnsi="仿宋" w:cs="仿宋"/>
        </w:rPr>
      </w:pPr>
      <w:r>
        <w:rPr>
          <w:rFonts w:ascii="仿宋" w:eastAsia="仿宋" w:hAnsi="仿宋" w:cs="仿宋" w:hint="eastAsia"/>
        </w:rPr>
        <w:t>0</w:t>
      </w:r>
      <w:r>
        <w:rPr>
          <w:rFonts w:ascii="仿宋" w:eastAsia="仿宋" w:hAnsi="仿宋" w:cs="仿宋"/>
        </w:rPr>
        <w:t>1</w:t>
      </w:r>
      <w:r>
        <w:rPr>
          <w:rFonts w:ascii="仿宋" w:eastAsia="仿宋" w:hAnsi="仿宋" w:cs="仿宋" w:hint="eastAsia"/>
        </w:rPr>
        <w:t>体育人文社会学：本学科方向着重研究运动项目职业化改革、运动项目社会化、体育产业化发展等问题。形成了一支学科方向明确、学术思想活跃、梯队结构合理、研究方向稳定的师资队伍。多位成员入选浙江省中青年学科带头人、浙江省</w:t>
      </w:r>
      <w:r>
        <w:rPr>
          <w:rFonts w:ascii="仿宋" w:eastAsia="仿宋" w:hAnsi="仿宋" w:cs="仿宋"/>
        </w:rPr>
        <w:t>151</w:t>
      </w:r>
      <w:r>
        <w:rPr>
          <w:rFonts w:ascii="仿宋" w:eastAsia="仿宋" w:hAnsi="仿宋" w:cs="仿宋" w:hint="eastAsia"/>
        </w:rPr>
        <w:t>人才、温州市</w:t>
      </w:r>
      <w:r>
        <w:rPr>
          <w:rFonts w:ascii="仿宋" w:eastAsia="仿宋" w:hAnsi="仿宋" w:cs="仿宋"/>
        </w:rPr>
        <w:t>551</w:t>
      </w:r>
      <w:r>
        <w:rPr>
          <w:rFonts w:ascii="仿宋" w:eastAsia="仿宋" w:hAnsi="仿宋" w:cs="仿宋" w:hint="eastAsia"/>
        </w:rPr>
        <w:t>人才等培养人选，并取得了系列研究成果，学科带头人易剑东教授先后承担国家社会科学基金重大项目子2项，学科成员获得省部级奖励多项。先后建立了国家体育总局体育文化发展</w:t>
      </w:r>
      <w:r>
        <w:rPr>
          <w:rFonts w:ascii="仿宋" w:eastAsia="仿宋" w:hAnsi="仿宋" w:cs="仿宋" w:hint="eastAsia"/>
        </w:rPr>
        <w:lastRenderedPageBreak/>
        <w:t>中心研究基地和温州市体育协同创新发展研究中心，为本培养方向开展合作研究与人才培养奠定了基础。</w:t>
      </w:r>
    </w:p>
    <w:p w:rsidR="00F826F0" w:rsidRDefault="00E13984">
      <w:pPr>
        <w:spacing w:line="360" w:lineRule="auto"/>
        <w:ind w:firstLineChars="200" w:firstLine="420"/>
        <w:rPr>
          <w:rFonts w:ascii="仿宋" w:eastAsia="仿宋" w:hAnsi="仿宋" w:cs="仿宋"/>
        </w:rPr>
      </w:pPr>
      <w:r>
        <w:rPr>
          <w:rFonts w:ascii="仿宋" w:eastAsia="仿宋" w:hAnsi="仿宋" w:cs="仿宋" w:hint="eastAsia"/>
        </w:rPr>
        <w:t>0</w:t>
      </w:r>
      <w:r>
        <w:rPr>
          <w:rFonts w:ascii="仿宋" w:eastAsia="仿宋" w:hAnsi="仿宋" w:cs="仿宋"/>
        </w:rPr>
        <w:t>2</w:t>
      </w:r>
      <w:r>
        <w:rPr>
          <w:rFonts w:ascii="仿宋" w:eastAsia="仿宋" w:hAnsi="仿宋" w:cs="仿宋" w:hint="eastAsia"/>
        </w:rPr>
        <w:t>体育教育训练学：体育教育是省重点专业、学校特色专业。在体育教育教学、运动训练与竞赛管理等领域取得了系列研究成果和优异运动成绩。建立了体育行业国家职业资格培训基地，形成了学科建设、教学研究、运动训练、竞赛管理为一体的办学特色，</w:t>
      </w:r>
      <w:r>
        <w:rPr>
          <w:rFonts w:ascii="仿宋" w:eastAsia="仿宋" w:hAnsi="仿宋" w:cs="仿宋"/>
        </w:rPr>
        <w:t>2005</w:t>
      </w:r>
      <w:r>
        <w:rPr>
          <w:rFonts w:ascii="仿宋" w:eastAsia="仿宋" w:hAnsi="仿宋" w:cs="仿宋" w:hint="eastAsia"/>
        </w:rPr>
        <w:t>年建立体育教育训练学二级学科硕士学位授权点。学科带头人袁建国教授是教育部高等学校体育教学指导委员会委员，浙江省普通高等学校“教育学类”教学指导委员会委员，浙江省高等学校体育教学专业委员会副会长，国家社科基金初评和成果鉴定专家，本学科拥有一支学科方向明确、梯队结构合理、由多名教授和博士组成的师资队伍。</w:t>
      </w:r>
    </w:p>
    <w:p w:rsidR="00F826F0" w:rsidRDefault="00E13984">
      <w:pPr>
        <w:spacing w:line="360" w:lineRule="auto"/>
        <w:ind w:firstLineChars="200" w:firstLine="420"/>
        <w:rPr>
          <w:rFonts w:ascii="仿宋" w:eastAsia="仿宋" w:hAnsi="仿宋" w:cs="仿宋"/>
        </w:rPr>
      </w:pPr>
      <w:r>
        <w:rPr>
          <w:rFonts w:ascii="仿宋" w:eastAsia="仿宋" w:hAnsi="仿宋" w:cs="仿宋" w:hint="eastAsia"/>
        </w:rPr>
        <w:t>03运动人体科学：本学科方向的主要研究领域包括体质健康理论、国民体质评价、健康体适能等研究理论。以我国健康和休闲体育需求为导向，从不同的角度对国民体质评价以及运动技术的理论和实践进行探索性研究，为科学合理的健身活动提供理论和实践依据。特别是在运动影响体质的机能能力研究以及运动健身效果的技术解析方面的研究尤为突出。本培养方向建立了温州市健康体适能重点实验室，投入的实验仪器设备达</w:t>
      </w:r>
      <w:r>
        <w:rPr>
          <w:rFonts w:ascii="仿宋" w:eastAsia="仿宋" w:hAnsi="仿宋" w:cs="仿宋"/>
        </w:rPr>
        <w:t>500</w:t>
      </w:r>
      <w:r>
        <w:rPr>
          <w:rFonts w:ascii="仿宋" w:eastAsia="仿宋" w:hAnsi="仿宋" w:cs="仿宋" w:hint="eastAsia"/>
        </w:rPr>
        <w:t>万元以上，结合地域山水自然环境优势以及区域体育发展特点开展休闲体育的研究工作，为开展科学化运动休闲健身理论研究提供软硬件条件。</w:t>
      </w:r>
    </w:p>
    <w:p w:rsidR="00F826F0" w:rsidRDefault="00E13984">
      <w:pPr>
        <w:widowControl/>
        <w:spacing w:line="360" w:lineRule="auto"/>
        <w:ind w:firstLineChars="200" w:firstLine="420"/>
        <w:jc w:val="left"/>
        <w:rPr>
          <w:rFonts w:ascii="仿宋" w:eastAsia="仿宋" w:hAnsi="仿宋"/>
        </w:rPr>
      </w:pPr>
      <w:r>
        <w:rPr>
          <w:rFonts w:ascii="仿宋" w:eastAsia="仿宋" w:hAnsi="仿宋" w:cs="仿宋" w:hint="eastAsia"/>
        </w:rPr>
        <w:t>04民族传统体育学: 本学科依托国家体育总局文化发展中心研究基地和温州大学体育社会科学研究所的优势，为学科的软、硬件建设和科研环境提供了有力保障。根据学校地处瓯越文化发祥地的特点，充分与民族、地域文化相结合，融进地域与民族文化特色，形成了中国传统武术、中国古代养生学、温州模式与体育、浙江民俗体育文化等研究领域。将得天独厚的民族与地域文化资源充分整合融汇，为学科研究打上了鲜明的地域色彩和独特的浙南民族文化印记，使之与本地区社会需要对接，拓展了民族传统体育文化研究的新境界。</w:t>
      </w:r>
    </w:p>
    <w:p w:rsidR="00F826F0" w:rsidRDefault="00F826F0">
      <w:pPr>
        <w:spacing w:line="360" w:lineRule="auto"/>
        <w:ind w:firstLineChars="200" w:firstLine="420"/>
        <w:rPr>
          <w:rFonts w:ascii="仿宋" w:eastAsia="仿宋" w:hAnsi="仿宋" w:cs="仿宋"/>
        </w:rPr>
      </w:pPr>
    </w:p>
    <w:sectPr w:rsidR="00F826F0" w:rsidSect="00F826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FEE" w:rsidRDefault="00626FEE" w:rsidP="00BD4A1C">
      <w:r>
        <w:separator/>
      </w:r>
    </w:p>
  </w:endnote>
  <w:endnote w:type="continuationSeparator" w:id="0">
    <w:p w:rsidR="00626FEE" w:rsidRDefault="00626FEE" w:rsidP="00BD4A1C">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FEE" w:rsidRDefault="00626FEE" w:rsidP="00BD4A1C">
      <w:r>
        <w:separator/>
      </w:r>
    </w:p>
  </w:footnote>
  <w:footnote w:type="continuationSeparator" w:id="0">
    <w:p w:rsidR="00626FEE" w:rsidRDefault="00626FEE" w:rsidP="00BD4A1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233F5"/>
    <w:rsid w:val="003761FF"/>
    <w:rsid w:val="003860F4"/>
    <w:rsid w:val="003F0DA5"/>
    <w:rsid w:val="00463782"/>
    <w:rsid w:val="005372A4"/>
    <w:rsid w:val="00547CFB"/>
    <w:rsid w:val="005E7560"/>
    <w:rsid w:val="00626FEE"/>
    <w:rsid w:val="006E7A2C"/>
    <w:rsid w:val="00760EC4"/>
    <w:rsid w:val="007E2BAE"/>
    <w:rsid w:val="0082254E"/>
    <w:rsid w:val="008571AD"/>
    <w:rsid w:val="00882068"/>
    <w:rsid w:val="00882B1E"/>
    <w:rsid w:val="008D545F"/>
    <w:rsid w:val="008F7098"/>
    <w:rsid w:val="009442CF"/>
    <w:rsid w:val="00966A1A"/>
    <w:rsid w:val="00A233F5"/>
    <w:rsid w:val="00A81BB8"/>
    <w:rsid w:val="00BD4A1C"/>
    <w:rsid w:val="00C92016"/>
    <w:rsid w:val="00D156E3"/>
    <w:rsid w:val="00D33D58"/>
    <w:rsid w:val="00D40126"/>
    <w:rsid w:val="00D67C99"/>
    <w:rsid w:val="00E13984"/>
    <w:rsid w:val="00F25EC2"/>
    <w:rsid w:val="00F62A4A"/>
    <w:rsid w:val="00F826F0"/>
    <w:rsid w:val="5CF173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6F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F826F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F826F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F826F0"/>
    <w:rPr>
      <w:sz w:val="18"/>
      <w:szCs w:val="18"/>
    </w:rPr>
  </w:style>
  <w:style w:type="character" w:customStyle="1" w:styleId="Char">
    <w:name w:val="页脚 Char"/>
    <w:basedOn w:val="a0"/>
    <w:link w:val="a3"/>
    <w:uiPriority w:val="99"/>
    <w:qFormat/>
    <w:rsid w:val="00F826F0"/>
    <w:rPr>
      <w:sz w:val="18"/>
      <w:szCs w:val="18"/>
    </w:rPr>
  </w:style>
  <w:style w:type="character" w:customStyle="1" w:styleId="apple-converted-space">
    <w:name w:val="apple-converted-space"/>
    <w:basedOn w:val="a0"/>
    <w:rsid w:val="00F826F0"/>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275</Words>
  <Characters>1570</Characters>
  <Application>Microsoft Office Word</Application>
  <DocSecurity>0</DocSecurity>
  <Lines>13</Lines>
  <Paragraphs>3</Paragraphs>
  <ScaleCrop>false</ScaleCrop>
  <Company>Microsoft</Company>
  <LinksUpToDate>false</LinksUpToDate>
  <CharactersWithSpaces>1842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WENJIAN</dc:creator>
  <cp:lastModifiedBy>Administrator</cp:lastModifiedBy>
  <cp:revision>10</cp:revision>
  <dcterms:created xsi:type="dcterms:W3CDTF">2018-05-03T19:35:00Z</dcterms:created>
  <dcterms:modified xsi:type="dcterms:W3CDTF">2019-06-28T00:55:00Z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