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沈阳体育学院2020年硕士研究生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招生考试拟接收调剂公告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2020年沈阳体育学院硕士研究生招生规模实现新的突破，招生计划较2019年增加125人。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现根据2019年国家复试分数线预测我校2020年硕士研究生招生调剂差额信息，以供考生参考。最终缺额调剂信息在“2020年全国硕士研究生招生考试考生进入复试的初试成绩基本要求”（以下简称国家复试分数线）公布后确定，以考生登录研招网全国硕士研究生招生调剂服务系统（以下简称调剂系统）能申请调剂的实际专业为准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一、拟接收调剂专业</w:t>
      </w:r>
    </w:p>
    <w:tbl>
      <w:tblPr>
        <w:tblStyle w:val="3"/>
        <w:tblW w:w="9120" w:type="dxa"/>
        <w:jc w:val="center"/>
        <w:tblInd w:w="-12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230"/>
        <w:gridCol w:w="1938"/>
        <w:gridCol w:w="19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kern w:val="0"/>
                <w:sz w:val="24"/>
                <w:szCs w:val="24"/>
                <w:lang w:bidi="ar"/>
              </w:rPr>
              <w:t>专业（领域）名称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kern w:val="0"/>
                <w:sz w:val="24"/>
                <w:szCs w:val="24"/>
                <w:lang w:bidi="ar"/>
              </w:rPr>
              <w:t>招生类型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kern w:val="0"/>
                <w:sz w:val="24"/>
                <w:szCs w:val="24"/>
                <w:lang w:bidi="ar"/>
              </w:rPr>
              <w:t>学习方式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体育人文社会学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学术型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全日制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体育管理学</w:t>
            </w: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休闲体育学</w:t>
            </w:r>
          </w:p>
        </w:tc>
        <w:tc>
          <w:tcPr>
            <w:tcW w:w="1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 w:bidi="ar"/>
              </w:rPr>
              <w:t>体育硕士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体育教学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 w:bidi="ar"/>
              </w:rPr>
              <w:t>领域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专业型</w:t>
            </w:r>
          </w:p>
        </w:tc>
        <w:tc>
          <w:tcPr>
            <w:tcW w:w="1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 w:bidi="ar"/>
              </w:rPr>
              <w:t>体育硕士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运动训练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 w:bidi="ar"/>
              </w:rPr>
              <w:t>领域</w:t>
            </w: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 w:bidi="ar"/>
              </w:rPr>
              <w:t>体育硕士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社会体育指导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 w:bidi="ar"/>
              </w:rPr>
              <w:t>领域</w:t>
            </w: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新闻与传播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1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调剂政策与要求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（一）凡初试成绩达到2020年全国硕士研究生入学考试初试合格线A类地区复试分数线的考生均可参加调剂申请。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（二）调剂须在相同或相近学科门类内进行，原则上统考科目相同，业务课相同或相近。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（三）满足教育部有关调剂的其它要求。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三、调剂程序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（一）有意向调剂我校的考生扫描通知下方微信二维码，填写相关信息。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加入我校拟接收调剂QQ1群（1076437882）或QQ2群（1076444538），两个群将第一时间同步发布我校调剂相关消息。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待教育部调剂系统开通后，请登录“中国研究生招生信息网”提交调剂申请，否则调剂无效。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沈阳体育学院有着40余年的硕士研究生培养历史，为国家和地方的教育事业和社会发展培养出5000余名知名专家、学者。学校坚持以立德树人、科学发展为根本宗旨，以提升质量、深化内涵为核心目标，深化研究生教育和教学改革，积极探索研究生教育国际化。学校同时拥有一支结构合理、德才兼备、学术精湛、富有活力的指导经验丰富的高水平创新型导师队伍，2019年被列为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辽宁省“双一流”建设高校。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欢迎广大调剂考生积极报考。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227965</wp:posOffset>
            </wp:positionV>
            <wp:extent cx="1790065" cy="2101850"/>
            <wp:effectExtent l="0" t="0" r="8255" b="127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9448" t="19117" r="46564" b="9944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207010</wp:posOffset>
            </wp:positionV>
            <wp:extent cx="2092960" cy="2056130"/>
            <wp:effectExtent l="0" t="0" r="10160" b="1270"/>
            <wp:wrapNone/>
            <wp:docPr id="1" name="图片 1" descr="f97f78e433e1d630b22bd6563d5d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7f78e433e1d630b22bd6563d5d5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</w:t>
      </w:r>
    </w:p>
    <w:p>
      <w:pPr>
        <w:ind w:firstLine="4800" w:firstLineChars="15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沈阳体育学院研究生处</w:t>
      </w:r>
    </w:p>
    <w:p>
      <w:pPr>
        <w:ind w:left="0" w:leftChars="0" w:firstLine="5257" w:firstLineChars="1643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2020年4月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5009F0"/>
    <w:multiLevelType w:val="singleLevel"/>
    <w:tmpl w:val="A55009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34A63"/>
    <w:rsid w:val="00DD6AFC"/>
    <w:rsid w:val="00F41B79"/>
    <w:rsid w:val="035B3212"/>
    <w:rsid w:val="05E943EA"/>
    <w:rsid w:val="0C062D48"/>
    <w:rsid w:val="17B370A0"/>
    <w:rsid w:val="1A622C9F"/>
    <w:rsid w:val="1E4234B6"/>
    <w:rsid w:val="20CF2B8B"/>
    <w:rsid w:val="22D0152D"/>
    <w:rsid w:val="2916327F"/>
    <w:rsid w:val="2B6C01D2"/>
    <w:rsid w:val="2EEE4385"/>
    <w:rsid w:val="38A34A63"/>
    <w:rsid w:val="3C650CB2"/>
    <w:rsid w:val="3D417CE9"/>
    <w:rsid w:val="3D431A15"/>
    <w:rsid w:val="46642291"/>
    <w:rsid w:val="4ADF2DFA"/>
    <w:rsid w:val="521C7F67"/>
    <w:rsid w:val="545374C1"/>
    <w:rsid w:val="584B7899"/>
    <w:rsid w:val="59595939"/>
    <w:rsid w:val="62746FB4"/>
    <w:rsid w:val="6D1A6403"/>
    <w:rsid w:val="73342CD7"/>
    <w:rsid w:val="75247F92"/>
    <w:rsid w:val="7E7C7CE2"/>
    <w:rsid w:val="7F0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771</Characters>
  <Lines>6</Lines>
  <Paragraphs>1</Paragraphs>
  <TotalTime>2</TotalTime>
  <ScaleCrop>false</ScaleCrop>
  <LinksUpToDate>false</LinksUpToDate>
  <CharactersWithSpaces>905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2020-04-03T01:39:00Z</dcterms:created>
  <dc:creator>Administrator</dc:creator>
  <cp:lastModifiedBy>Administrator</cp:lastModifiedBy>
  <cp:lastPrinted>2020-04-10T00:23:00Z</cp:lastPrinted>
  <dcterms:modified xsi:type="dcterms:W3CDTF">2020-04-10T08:03:42Z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